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FD67A7" w:rsidRDefault="00C57E68" w:rsidP="00D85E58">
      <w:pPr>
        <w:ind w:left="709"/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9D7A8D" w:rsidRDefault="00D12DBC" w:rsidP="009D7A8D">
      <w:pPr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18"/>
        </w:rPr>
        <w:t>Управлени</w:t>
      </w:r>
      <w:r w:rsidR="005B6A57">
        <w:rPr>
          <w:rFonts w:cs="Times New Roman"/>
          <w:b/>
          <w:sz w:val="28"/>
          <w:szCs w:val="18"/>
        </w:rPr>
        <w:t>е</w:t>
      </w:r>
      <w:r>
        <w:rPr>
          <w:rFonts w:cs="Times New Roman"/>
          <w:b/>
          <w:sz w:val="28"/>
          <w:szCs w:val="18"/>
        </w:rPr>
        <w:t xml:space="preserve"> </w:t>
      </w:r>
      <w:proofErr w:type="spellStart"/>
      <w:r>
        <w:rPr>
          <w:rFonts w:cs="Times New Roman"/>
          <w:b/>
          <w:sz w:val="28"/>
          <w:szCs w:val="18"/>
        </w:rPr>
        <w:t>Росреестра</w:t>
      </w:r>
      <w:proofErr w:type="spellEnd"/>
      <w:r>
        <w:rPr>
          <w:rFonts w:cs="Times New Roman"/>
          <w:b/>
          <w:sz w:val="28"/>
          <w:szCs w:val="18"/>
        </w:rPr>
        <w:t xml:space="preserve"> по Владимирской области </w:t>
      </w:r>
      <w:r w:rsidR="009D7A8D">
        <w:rPr>
          <w:rFonts w:cs="Times New Roman"/>
          <w:b/>
          <w:sz w:val="28"/>
          <w:szCs w:val="18"/>
        </w:rPr>
        <w:t>информирует:</w:t>
      </w:r>
      <w:r w:rsidR="005B6A57">
        <w:rPr>
          <w:rFonts w:cs="Times New Roman"/>
          <w:b/>
          <w:sz w:val="28"/>
          <w:szCs w:val="18"/>
        </w:rPr>
        <w:t xml:space="preserve"> </w:t>
      </w:r>
      <w:proofErr w:type="spellStart"/>
      <w:r w:rsidR="009D7A8D">
        <w:rPr>
          <w:b/>
          <w:sz w:val="28"/>
          <w:szCs w:val="28"/>
        </w:rPr>
        <w:t>Росреестр</w:t>
      </w:r>
      <w:proofErr w:type="spellEnd"/>
      <w:r w:rsidR="009D7A8D">
        <w:rPr>
          <w:b/>
          <w:sz w:val="28"/>
          <w:szCs w:val="28"/>
        </w:rPr>
        <w:t xml:space="preserve"> зарегистрировал права на 161 тыс. ранее учтенных объектов недвижимости за три месяца реализации 518-ФЗ</w:t>
      </w:r>
    </w:p>
    <w:p w:rsidR="009D7A8D" w:rsidRDefault="009D7A8D" w:rsidP="009D7A8D">
      <w:pPr>
        <w:jc w:val="center"/>
        <w:rPr>
          <w:b/>
          <w:sz w:val="28"/>
          <w:szCs w:val="28"/>
        </w:rPr>
      </w:pPr>
    </w:p>
    <w:p w:rsidR="00C801DE" w:rsidRDefault="009D7A8D" w:rsidP="00C801DE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7A8D">
        <w:rPr>
          <w:rFonts w:eastAsia="Times New Roman" w:cs="Times New Roman"/>
          <w:sz w:val="28"/>
          <w:szCs w:val="28"/>
          <w:lang w:eastAsia="ru-RU"/>
        </w:rPr>
        <w:t>С начала реализации Закона о выявлении ранее учтенных объектов недвижимости (с 29 июня 2021 года) по 1 октября 2021 года по заявлениям правообладателей зарегистрированы ранее возникшие права более чем на 161 тыс</w:t>
      </w:r>
      <w:r w:rsidR="00344606">
        <w:rPr>
          <w:rFonts w:eastAsia="Times New Roman" w:cs="Times New Roman"/>
          <w:sz w:val="28"/>
          <w:szCs w:val="28"/>
          <w:lang w:eastAsia="ru-RU"/>
        </w:rPr>
        <w:t>яч</w:t>
      </w:r>
      <w:r w:rsidRPr="009D7A8D">
        <w:rPr>
          <w:rFonts w:eastAsia="Times New Roman" w:cs="Times New Roman"/>
          <w:sz w:val="28"/>
          <w:szCs w:val="28"/>
          <w:lang w:eastAsia="ru-RU"/>
        </w:rPr>
        <w:t xml:space="preserve"> таких объектов. </w:t>
      </w:r>
    </w:p>
    <w:p w:rsidR="00C801DE" w:rsidRDefault="009D7A8D" w:rsidP="00C801DE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7A8D">
        <w:rPr>
          <w:rFonts w:eastAsia="Times New Roman" w:cs="Times New Roman"/>
          <w:sz w:val="28"/>
          <w:szCs w:val="28"/>
          <w:lang w:eastAsia="ru-RU"/>
        </w:rPr>
        <w:t>Кроме того, за III квартал в отношении более чем 500 объектов недвижимости внесены сведения о выявленных правообладателях, из ЕГРН исключены сведения более чем о 6 тыс</w:t>
      </w:r>
      <w:r w:rsidR="00344606">
        <w:rPr>
          <w:rFonts w:eastAsia="Times New Roman" w:cs="Times New Roman"/>
          <w:sz w:val="28"/>
          <w:szCs w:val="28"/>
          <w:lang w:eastAsia="ru-RU"/>
        </w:rPr>
        <w:t>яч</w:t>
      </w:r>
      <w:bookmarkStart w:id="0" w:name="_GoBack"/>
      <w:bookmarkEnd w:id="0"/>
      <w:r w:rsidRPr="009D7A8D">
        <w:rPr>
          <w:rFonts w:eastAsia="Times New Roman" w:cs="Times New Roman"/>
          <w:sz w:val="28"/>
          <w:szCs w:val="28"/>
          <w:lang w:eastAsia="ru-RU"/>
        </w:rPr>
        <w:t xml:space="preserve"> объектов недвижимости, прекративших свое существование в связи со сносом (гибелью,</w:t>
      </w:r>
      <w:r>
        <w:rPr>
          <w:rFonts w:eastAsia="Times New Roman" w:cs="Times New Roman"/>
          <w:lang w:eastAsia="ru-RU"/>
        </w:rPr>
        <w:t xml:space="preserve"> </w:t>
      </w:r>
      <w:r w:rsidRPr="00C801DE">
        <w:rPr>
          <w:rFonts w:eastAsia="Times New Roman" w:cs="Times New Roman"/>
          <w:sz w:val="28"/>
          <w:szCs w:val="28"/>
          <w:lang w:eastAsia="ru-RU"/>
        </w:rPr>
        <w:t>уничтожением).</w:t>
      </w:r>
    </w:p>
    <w:p w:rsidR="00C801DE" w:rsidRDefault="009D7A8D" w:rsidP="00F263F8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01DE">
        <w:rPr>
          <w:rFonts w:eastAsia="Times New Roman" w:cs="Times New Roman"/>
          <w:sz w:val="28"/>
          <w:szCs w:val="28"/>
          <w:lang w:eastAsia="ru-RU"/>
        </w:rPr>
        <w:t xml:space="preserve">Полномочиями по выявлению правообладателей наделены органы государственной власти и органы местного самоуправления. Они выявляют правообладателей ранее учтенных объектов недвижимости, в том числе путем межведомственного взаимодействия с иными органами, и направляют информацию в </w:t>
      </w:r>
      <w:proofErr w:type="spellStart"/>
      <w:r w:rsidRPr="00C801DE">
        <w:rPr>
          <w:rFonts w:eastAsia="Times New Roman" w:cs="Times New Roman"/>
          <w:sz w:val="28"/>
          <w:szCs w:val="28"/>
          <w:lang w:eastAsia="ru-RU"/>
        </w:rPr>
        <w:t>Росреестр</w:t>
      </w:r>
      <w:proofErr w:type="spellEnd"/>
      <w:r w:rsidRPr="00C801DE">
        <w:rPr>
          <w:rFonts w:eastAsia="Times New Roman" w:cs="Times New Roman"/>
          <w:sz w:val="28"/>
          <w:szCs w:val="28"/>
          <w:lang w:eastAsia="ru-RU"/>
        </w:rPr>
        <w:t xml:space="preserve"> для последующего внесения в ЕГРН.</w:t>
      </w:r>
      <w:r w:rsidR="00F263F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801DE">
        <w:rPr>
          <w:rFonts w:eastAsia="Times New Roman" w:cs="Times New Roman"/>
          <w:sz w:val="28"/>
          <w:szCs w:val="28"/>
          <w:lang w:eastAsia="ru-RU"/>
        </w:rPr>
        <w:t>Никаких действий со стороны правообладателей ранее учтенных объектов недвижимости не требуется.</w:t>
      </w:r>
    </w:p>
    <w:p w:rsidR="00F263F8" w:rsidRDefault="009D7A8D" w:rsidP="00F263F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01D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263F8">
        <w:rPr>
          <w:rFonts w:eastAsia="Times New Roman" w:cs="Times New Roman"/>
          <w:sz w:val="28"/>
          <w:szCs w:val="28"/>
          <w:lang w:eastAsia="ru-RU"/>
        </w:rPr>
        <w:t xml:space="preserve">Правообладателям ранее учтенных объектов необходимо понимать, что государственная </w:t>
      </w:r>
      <w:r w:rsidR="00F263F8">
        <w:rPr>
          <w:rFonts w:eastAsia="Times New Roman" w:cs="Times New Roman"/>
          <w:bCs/>
          <w:sz w:val="28"/>
          <w:szCs w:val="28"/>
          <w:lang w:eastAsia="ru-RU"/>
        </w:rPr>
        <w:t>регистрация ранее возникших прав не является обязательной</w:t>
      </w:r>
      <w:r w:rsidR="00F263F8">
        <w:rPr>
          <w:rFonts w:eastAsia="Times New Roman" w:cs="Times New Roman"/>
          <w:sz w:val="28"/>
          <w:szCs w:val="28"/>
          <w:lang w:eastAsia="ru-RU"/>
        </w:rPr>
        <w:t xml:space="preserve"> и осуществляется по желанию их обладателей.</w:t>
      </w:r>
    </w:p>
    <w:p w:rsidR="00F263F8" w:rsidRDefault="00F263F8" w:rsidP="00F263F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Руководитель Управления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 Алексей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Сарыгин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отметил: «Принятие данного закона обеспечит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гражданам защиту их прав и имущественных интересов, а наполнение актуальными сведениями Единого государственного реестра недвижимости убережет от мошеннических действий с их имуществом». </w:t>
      </w:r>
    </w:p>
    <w:p w:rsidR="00DC7ABE" w:rsidRDefault="00DC7ABE" w:rsidP="00DC7AB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по Владимирской области отмечает, что наличие в ЕГРН актуальных контактных данных правообладателей</w:t>
      </w:r>
      <w:r>
        <w:rPr>
          <w:rFonts w:eastAsia="Times New Roman" w:cs="Times New Roman"/>
          <w:sz w:val="28"/>
          <w:szCs w:val="28"/>
          <w:lang w:eastAsia="ru-RU"/>
        </w:rPr>
        <w:t xml:space="preserve"> (адреса электронной почты, почтовые адреса)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DC7ABE" w:rsidRDefault="00DC7ABE" w:rsidP="00DC7AB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 этом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правообладатель ранее учтенного объекта по желанию может сам обратиться в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Росреестр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с заявлением о государственной регистрации ранее возникшего права</w:t>
      </w:r>
      <w:r>
        <w:rPr>
          <w:rFonts w:eastAsia="Times New Roman" w:cs="Times New Roman"/>
          <w:sz w:val="28"/>
          <w:szCs w:val="28"/>
          <w:lang w:eastAsia="ru-RU"/>
        </w:rPr>
        <w:t xml:space="preserve">. В этом случае ему нужно прийти в МФЦ с паспортом и правоустанавливающим документом, а также написать соответствующее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заявление. Гос</w:t>
      </w:r>
      <w:r w:rsidR="00E901D2">
        <w:rPr>
          <w:rFonts w:eastAsia="Times New Roman" w:cs="Times New Roman"/>
          <w:sz w:val="28"/>
          <w:szCs w:val="28"/>
          <w:lang w:eastAsia="ru-RU"/>
        </w:rPr>
        <w:t xml:space="preserve">ударственная </w:t>
      </w:r>
      <w:r>
        <w:rPr>
          <w:rFonts w:eastAsia="Times New Roman" w:cs="Times New Roman"/>
          <w:sz w:val="28"/>
          <w:szCs w:val="28"/>
          <w:lang w:eastAsia="ru-RU"/>
        </w:rPr>
        <w:t>пошлина за государственную регистрацию права гражданина, возникшего до 31.01.1998 права на объект недвижимости</w:t>
      </w:r>
      <w:r>
        <w:rPr>
          <w:rFonts w:eastAsia="Times New Roman" w:cs="Times New Roman"/>
          <w:sz w:val="27"/>
          <w:szCs w:val="27"/>
          <w:lang w:eastAsia="ru-RU"/>
        </w:rPr>
        <w:t xml:space="preserve">, </w:t>
      </w:r>
      <w:r>
        <w:rPr>
          <w:rFonts w:eastAsia="Times New Roman" w:cs="Times New Roman"/>
          <w:sz w:val="28"/>
          <w:szCs w:val="28"/>
          <w:lang w:eastAsia="ru-RU"/>
        </w:rPr>
        <w:t>не взимается.</w:t>
      </w:r>
    </w:p>
    <w:p w:rsidR="00B426B3" w:rsidRDefault="00B426B3" w:rsidP="00B42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Ларина Л.С. сообщила, что в настоящее время Управлением ведется активная планомерная совместная работа с органами местного самоуправления, УФНС России по Владимирской области, нотариальным сообществом региона, администрацией субъекта, направленная на организацию взаимодействия для реализации данного закона. Так, в сентябре и октябре 2021 года </w:t>
      </w:r>
      <w:r w:rsidR="008C28CD">
        <w:rPr>
          <w:sz w:val="28"/>
          <w:szCs w:val="28"/>
        </w:rPr>
        <w:t xml:space="preserve">были </w:t>
      </w:r>
      <w:r>
        <w:rPr>
          <w:sz w:val="28"/>
          <w:szCs w:val="28"/>
        </w:rPr>
        <w:t>проведены два совещания, посвященные указанной теме.</w:t>
      </w:r>
    </w:p>
    <w:p w:rsidR="008C28CD" w:rsidRDefault="008C28CD" w:rsidP="008C28C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26B3" w:rsidRPr="008C28CD" w:rsidRDefault="00B426B3" w:rsidP="008C28CD">
      <w:pPr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8C28CD" w:rsidRPr="008C28CD">
        <w:rPr>
          <w:i/>
          <w:sz w:val="28"/>
          <w:szCs w:val="28"/>
        </w:rPr>
        <w:t xml:space="preserve">Материал подготовлен Управлением </w:t>
      </w:r>
      <w:proofErr w:type="spellStart"/>
      <w:r w:rsidR="008C28CD" w:rsidRPr="008C28CD">
        <w:rPr>
          <w:i/>
          <w:sz w:val="28"/>
          <w:szCs w:val="28"/>
        </w:rPr>
        <w:t>Росреестра</w:t>
      </w:r>
      <w:proofErr w:type="spellEnd"/>
    </w:p>
    <w:p w:rsidR="008C28CD" w:rsidRDefault="008C28CD" w:rsidP="008C28CD">
      <w:pPr>
        <w:autoSpaceDE w:val="0"/>
        <w:autoSpaceDN w:val="0"/>
        <w:adjustRightInd w:val="0"/>
        <w:ind w:firstLine="709"/>
        <w:jc w:val="right"/>
        <w:rPr>
          <w:rFonts w:cs="Times New Roman"/>
          <w:sz w:val="28"/>
          <w:szCs w:val="28"/>
        </w:rPr>
      </w:pPr>
      <w:r w:rsidRPr="008C28CD">
        <w:rPr>
          <w:i/>
          <w:sz w:val="28"/>
          <w:szCs w:val="28"/>
        </w:rPr>
        <w:t>по Владимирской области</w:t>
      </w:r>
    </w:p>
    <w:p w:rsidR="00D85E58" w:rsidRDefault="00D85E58" w:rsidP="00835206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3305E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3305EC" w:rsidRDefault="003305EC" w:rsidP="003305E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3305EC" w:rsidRDefault="003305EC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214500" w:rsidRDefault="00214500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02AD3" w:rsidRPr="00A65B0F" w:rsidRDefault="00A02AD3" w:rsidP="00A02AD3">
      <w:pPr>
        <w:pStyle w:val="a6"/>
        <w:rPr>
          <w:rFonts w:eastAsiaTheme="minorHAnsi"/>
          <w:lang w:eastAsia="en-US"/>
        </w:rPr>
      </w:pPr>
    </w:p>
    <w:sectPr w:rsidR="00A02AD3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EF" w:rsidRDefault="00AB17EF">
      <w:r>
        <w:separator/>
      </w:r>
    </w:p>
  </w:endnote>
  <w:endnote w:type="continuationSeparator" w:id="0">
    <w:p w:rsidR="00AB17EF" w:rsidRDefault="00AB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EF" w:rsidRDefault="00AB17EF">
      <w:r>
        <w:separator/>
      </w:r>
    </w:p>
  </w:footnote>
  <w:footnote w:type="continuationSeparator" w:id="0">
    <w:p w:rsidR="00AB17EF" w:rsidRDefault="00AB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74BB"/>
    <w:rsid w:val="00031199"/>
    <w:rsid w:val="00033908"/>
    <w:rsid w:val="000339F7"/>
    <w:rsid w:val="0003642B"/>
    <w:rsid w:val="00046413"/>
    <w:rsid w:val="000466B9"/>
    <w:rsid w:val="00047209"/>
    <w:rsid w:val="00060A78"/>
    <w:rsid w:val="000626FD"/>
    <w:rsid w:val="00063E44"/>
    <w:rsid w:val="00065FE6"/>
    <w:rsid w:val="000673FC"/>
    <w:rsid w:val="00072228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63F9F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D7DBC"/>
    <w:rsid w:val="001E0535"/>
    <w:rsid w:val="001E757E"/>
    <w:rsid w:val="00200210"/>
    <w:rsid w:val="0020032A"/>
    <w:rsid w:val="00204540"/>
    <w:rsid w:val="00207C9A"/>
    <w:rsid w:val="00214500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71779"/>
    <w:rsid w:val="002765BD"/>
    <w:rsid w:val="002776C1"/>
    <w:rsid w:val="0028492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05EC"/>
    <w:rsid w:val="00331801"/>
    <w:rsid w:val="00335A02"/>
    <w:rsid w:val="00340773"/>
    <w:rsid w:val="00342215"/>
    <w:rsid w:val="00343A7E"/>
    <w:rsid w:val="00344606"/>
    <w:rsid w:val="00344CF3"/>
    <w:rsid w:val="0035114F"/>
    <w:rsid w:val="003522A3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2DFD"/>
    <w:rsid w:val="00597E6E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6A57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06392"/>
    <w:rsid w:val="00713C6E"/>
    <w:rsid w:val="0071422B"/>
    <w:rsid w:val="0071598A"/>
    <w:rsid w:val="007206B6"/>
    <w:rsid w:val="00723E0F"/>
    <w:rsid w:val="007260F8"/>
    <w:rsid w:val="00731E62"/>
    <w:rsid w:val="00732542"/>
    <w:rsid w:val="00744A0D"/>
    <w:rsid w:val="00747903"/>
    <w:rsid w:val="00747A96"/>
    <w:rsid w:val="0075274C"/>
    <w:rsid w:val="007602D7"/>
    <w:rsid w:val="00767802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35206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1C88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28CD"/>
    <w:rsid w:val="008C6FB0"/>
    <w:rsid w:val="008D052C"/>
    <w:rsid w:val="008D0634"/>
    <w:rsid w:val="008E16A1"/>
    <w:rsid w:val="008E36E9"/>
    <w:rsid w:val="008E4B4A"/>
    <w:rsid w:val="008E51E3"/>
    <w:rsid w:val="008F0D86"/>
    <w:rsid w:val="008F60CA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D7A8D"/>
    <w:rsid w:val="009E1F59"/>
    <w:rsid w:val="009E7840"/>
    <w:rsid w:val="009F3506"/>
    <w:rsid w:val="009F46A9"/>
    <w:rsid w:val="009F6293"/>
    <w:rsid w:val="009F7CD0"/>
    <w:rsid w:val="00A02AD3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B17EF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7BBD"/>
    <w:rsid w:val="00AE7F80"/>
    <w:rsid w:val="00AF11D6"/>
    <w:rsid w:val="00AF36C9"/>
    <w:rsid w:val="00AF48CD"/>
    <w:rsid w:val="00B05DCE"/>
    <w:rsid w:val="00B06B7D"/>
    <w:rsid w:val="00B073DB"/>
    <w:rsid w:val="00B10655"/>
    <w:rsid w:val="00B11A3E"/>
    <w:rsid w:val="00B122D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6B3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801DE"/>
    <w:rsid w:val="00C91719"/>
    <w:rsid w:val="00C949D2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078C9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70A6D"/>
    <w:rsid w:val="00D73876"/>
    <w:rsid w:val="00D77491"/>
    <w:rsid w:val="00D82F22"/>
    <w:rsid w:val="00D84531"/>
    <w:rsid w:val="00D8573F"/>
    <w:rsid w:val="00D85E58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C7ABE"/>
    <w:rsid w:val="00DD0360"/>
    <w:rsid w:val="00DD0C4A"/>
    <w:rsid w:val="00DD18AC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1D2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1F5B"/>
    <w:rsid w:val="00EC4847"/>
    <w:rsid w:val="00EC4E8A"/>
    <w:rsid w:val="00ED2B9E"/>
    <w:rsid w:val="00ED3639"/>
    <w:rsid w:val="00ED38A6"/>
    <w:rsid w:val="00ED5772"/>
    <w:rsid w:val="00ED6172"/>
    <w:rsid w:val="00EE0892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263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82144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73C39-5A88-48A2-A65B-AD465BE5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4</cp:revision>
  <cp:lastPrinted>2021-10-20T13:10:00Z</cp:lastPrinted>
  <dcterms:created xsi:type="dcterms:W3CDTF">2021-10-20T13:22:00Z</dcterms:created>
  <dcterms:modified xsi:type="dcterms:W3CDTF">2021-10-22T06:36:00Z</dcterms:modified>
</cp:coreProperties>
</file>